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3D" w:rsidRDefault="00D82CD8" w:rsidP="00BF353D">
      <w:pPr>
        <w:jc w:val="center"/>
        <w:rPr>
          <w:rFonts w:ascii="Arial" w:hAnsi="Arial" w:cs="Arial"/>
          <w:b/>
          <w:color w:val="191919"/>
          <w:sz w:val="28"/>
          <w:szCs w:val="28"/>
          <w:shd w:val="clear" w:color="auto" w:fill="FAFAFA"/>
        </w:rPr>
      </w:pPr>
      <w:r>
        <w:rPr>
          <w:rFonts w:ascii="Arial" w:hAnsi="Arial" w:cs="Arial"/>
          <w:b/>
          <w:noProof/>
          <w:color w:val="191919"/>
          <w:sz w:val="28"/>
          <w:szCs w:val="28"/>
          <w:shd w:val="clear" w:color="auto" w:fill="FAFAFA"/>
        </w:rPr>
        <w:drawing>
          <wp:inline distT="0" distB="0" distL="0" distR="0" wp14:anchorId="17BA8817" wp14:editId="6A03A941">
            <wp:extent cx="548640" cy="74676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LACIO IMPERI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3D" w:rsidRDefault="00D82CD8" w:rsidP="00BF353D">
      <w:pPr>
        <w:jc w:val="center"/>
        <w:rPr>
          <w:rFonts w:ascii="Arial" w:hAnsi="Arial" w:cs="Arial"/>
          <w:color w:val="191919"/>
          <w:shd w:val="clear" w:color="auto" w:fill="FAFAFA"/>
        </w:rPr>
      </w:pPr>
      <w:r w:rsidRPr="00565036">
        <w:rPr>
          <w:rFonts w:ascii="Arial" w:hAnsi="Arial" w:cs="Arial"/>
          <w:b/>
          <w:color w:val="191919"/>
          <w:sz w:val="28"/>
          <w:szCs w:val="28"/>
          <w:shd w:val="clear" w:color="auto" w:fill="FAFAFA"/>
        </w:rPr>
        <w:t xml:space="preserve">Asociación de Propietarios de Urbanización Palacio Imperial, Inc.      </w:t>
      </w:r>
      <w:r w:rsidRPr="00A8271E">
        <w:rPr>
          <w:rFonts w:ascii="Arial" w:hAnsi="Arial" w:cs="Arial"/>
          <w:b/>
          <w:color w:val="191919"/>
          <w:sz w:val="24"/>
          <w:szCs w:val="24"/>
          <w:shd w:val="clear" w:color="auto" w:fill="FAFAFA"/>
        </w:rPr>
        <w:t>JUNTA DE DIRECTORES</w:t>
      </w:r>
      <w:r>
        <w:rPr>
          <w:rFonts w:ascii="Arial" w:hAnsi="Arial" w:cs="Arial"/>
          <w:b/>
          <w:color w:val="191919"/>
          <w:sz w:val="24"/>
          <w:szCs w:val="24"/>
          <w:shd w:val="clear" w:color="auto" w:fill="FAFAFA"/>
        </w:rPr>
        <w:t>-OFICINA DE ADMINISTRACIÓN</w:t>
      </w:r>
      <w:r w:rsidRPr="00A8271E">
        <w:rPr>
          <w:rFonts w:ascii="Arial" w:hAnsi="Arial" w:cs="Arial"/>
          <w:b/>
          <w:color w:val="191919"/>
          <w:sz w:val="24"/>
          <w:szCs w:val="24"/>
          <w:shd w:val="clear" w:color="auto" w:fill="FAFAFA"/>
        </w:rPr>
        <w:t xml:space="preserve">                                                                                                                           </w:t>
      </w:r>
    </w:p>
    <w:p w:rsidR="00D82CD8" w:rsidRPr="00BF353D" w:rsidRDefault="00D82CD8" w:rsidP="00BF353D">
      <w:pPr>
        <w:jc w:val="center"/>
        <w:rPr>
          <w:rFonts w:ascii="Arial" w:hAnsi="Arial" w:cs="Arial"/>
          <w:b/>
          <w:color w:val="191919"/>
          <w:sz w:val="28"/>
          <w:szCs w:val="28"/>
          <w:shd w:val="clear" w:color="auto" w:fill="FAFAFA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D82CD8" w:rsidRDefault="00D82CD8" w:rsidP="00D8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Propietarios/as </w:t>
      </w:r>
      <w:r w:rsidR="00B6325F">
        <w:rPr>
          <w:rFonts w:ascii="Arial" w:hAnsi="Arial" w:cs="Arial"/>
          <w:sz w:val="24"/>
          <w:szCs w:val="24"/>
        </w:rPr>
        <w:t xml:space="preserve">y Residentes </w:t>
      </w:r>
      <w:r>
        <w:rPr>
          <w:rFonts w:ascii="Arial" w:hAnsi="Arial" w:cs="Arial"/>
          <w:sz w:val="24"/>
          <w:szCs w:val="24"/>
        </w:rPr>
        <w:t>Urbanización Palacio Imperial</w:t>
      </w:r>
    </w:p>
    <w:p w:rsidR="00D82CD8" w:rsidRDefault="00D82CD8" w:rsidP="00D8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3761A">
        <w:rPr>
          <w:rFonts w:ascii="Arial" w:hAnsi="Arial" w:cs="Arial"/>
          <w:sz w:val="24"/>
          <w:szCs w:val="24"/>
        </w:rPr>
        <w:t xml:space="preserve">unta de Directores y </w:t>
      </w:r>
      <w:r w:rsidR="00540BB8">
        <w:rPr>
          <w:rFonts w:ascii="Arial" w:hAnsi="Arial" w:cs="Arial"/>
          <w:sz w:val="24"/>
          <w:szCs w:val="24"/>
        </w:rPr>
        <w:t xml:space="preserve">Oficina de </w:t>
      </w:r>
      <w:r w:rsidR="0053761A">
        <w:rPr>
          <w:rFonts w:ascii="Arial" w:hAnsi="Arial" w:cs="Arial"/>
          <w:sz w:val="24"/>
          <w:szCs w:val="24"/>
        </w:rPr>
        <w:t>Administración</w:t>
      </w:r>
    </w:p>
    <w:p w:rsidR="00B6325F" w:rsidRDefault="00B6325F" w:rsidP="00D82C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9532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febrero de 2018</w:t>
      </w:r>
    </w:p>
    <w:p w:rsidR="00567261" w:rsidRPr="00124675" w:rsidRDefault="006C0EFC" w:rsidP="00B6325F">
      <w:pPr>
        <w:rPr>
          <w:rFonts w:ascii="Arial" w:hAnsi="Arial" w:cs="Arial"/>
          <w:b/>
          <w:sz w:val="24"/>
          <w:szCs w:val="24"/>
        </w:rPr>
      </w:pPr>
      <w:r w:rsidRPr="00124675">
        <w:rPr>
          <w:rFonts w:ascii="Arial" w:hAnsi="Arial" w:cs="Arial"/>
          <w:b/>
          <w:sz w:val="24"/>
          <w:szCs w:val="24"/>
        </w:rPr>
        <w:t>C</w:t>
      </w:r>
      <w:r w:rsidR="00B706A9" w:rsidRPr="00124675">
        <w:rPr>
          <w:rFonts w:ascii="Arial" w:hAnsi="Arial" w:cs="Arial"/>
          <w:b/>
          <w:sz w:val="24"/>
          <w:szCs w:val="24"/>
        </w:rPr>
        <w:t>ONTROL DE ACCESO MEDIANTE SISTEMA</w:t>
      </w:r>
      <w:r w:rsidRPr="00124675">
        <w:rPr>
          <w:rFonts w:ascii="Arial" w:hAnsi="Arial" w:cs="Arial"/>
          <w:b/>
          <w:sz w:val="24"/>
          <w:szCs w:val="24"/>
        </w:rPr>
        <w:t xml:space="preserve"> AVI</w:t>
      </w:r>
    </w:p>
    <w:p w:rsidR="006C0EFC" w:rsidRPr="00725D53" w:rsidRDefault="00B6325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8280D">
        <w:rPr>
          <w:rFonts w:ascii="Arial" w:eastAsia="Times New Roman" w:hAnsi="Arial" w:cs="Arial"/>
          <w:bCs/>
          <w:sz w:val="24"/>
          <w:szCs w:val="24"/>
          <w:lang w:eastAsia="es-ES"/>
        </w:rPr>
        <w:t>El sistema de</w:t>
      </w:r>
      <w:r w:rsidR="00567261" w:rsidRPr="00567261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 </w:t>
      </w:r>
      <w:r w:rsidR="00567261" w:rsidRPr="00B8280D">
        <w:rPr>
          <w:rFonts w:ascii="Arial" w:eastAsia="Times New Roman" w:hAnsi="Arial" w:cs="Arial"/>
          <w:bCs/>
          <w:sz w:val="24"/>
          <w:szCs w:val="24"/>
          <w:u w:val="single"/>
          <w:lang w:val="es-MX" w:eastAsia="es-ES"/>
        </w:rPr>
        <w:t>Identificación Automática del Vehículo</w:t>
      </w:r>
      <w:r w:rsidR="00567261" w:rsidRPr="007312BA">
        <w:rPr>
          <w:rFonts w:ascii="Arial" w:eastAsia="Times New Roman" w:hAnsi="Arial" w:cs="Arial"/>
          <w:bCs/>
          <w:sz w:val="24"/>
          <w:szCs w:val="24"/>
          <w:lang w:val="es-MX" w:eastAsia="es-ES"/>
        </w:rPr>
        <w:t xml:space="preserve"> (</w:t>
      </w:r>
      <w:r w:rsidR="00567261" w:rsidRPr="007312BA">
        <w:rPr>
          <w:rFonts w:ascii="Arial" w:eastAsia="Times New Roman" w:hAnsi="Arial" w:cs="Arial"/>
          <w:b/>
          <w:bCs/>
          <w:sz w:val="24"/>
          <w:szCs w:val="24"/>
          <w:lang w:val="es-MX" w:eastAsia="es-ES"/>
        </w:rPr>
        <w:t>AVI</w:t>
      </w:r>
      <w:r w:rsidR="00567261" w:rsidRPr="007312BA">
        <w:rPr>
          <w:rFonts w:ascii="Arial" w:eastAsia="Times New Roman" w:hAnsi="Arial" w:cs="Arial"/>
          <w:sz w:val="24"/>
          <w:szCs w:val="24"/>
          <w:lang w:val="es-MX" w:eastAsia="es-ES"/>
        </w:rPr>
        <w:t xml:space="preserve">, por sus siglas en inglés) </w:t>
      </w:r>
      <w:r w:rsidR="00567261" w:rsidRPr="00B8280D">
        <w:rPr>
          <w:rFonts w:ascii="Arial" w:eastAsia="Times New Roman" w:hAnsi="Arial" w:cs="Arial"/>
          <w:sz w:val="24"/>
          <w:szCs w:val="24"/>
          <w:lang w:val="es-MX" w:eastAsia="es-ES"/>
        </w:rPr>
        <w:t>permite identificar</w:t>
      </w:r>
      <w:r w:rsidR="00D94841" w:rsidRP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570020" w:rsidRPr="00B8280D">
        <w:rPr>
          <w:rFonts w:ascii="Arial" w:eastAsia="Times New Roman" w:hAnsi="Arial" w:cs="Arial"/>
          <w:sz w:val="24"/>
          <w:szCs w:val="24"/>
          <w:lang w:val="es-MX" w:eastAsia="es-ES"/>
        </w:rPr>
        <w:t>un</w:t>
      </w:r>
      <w:r w:rsidR="00567261" w:rsidRP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vehículo</w:t>
      </w:r>
      <w:r w:rsidR="00725D53" w:rsidRP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a distancia,</w:t>
      </w:r>
      <w:r w:rsid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sin necesidad </w:t>
      </w:r>
      <w:r w:rsidR="00725D53">
        <w:rPr>
          <w:rFonts w:ascii="Arial" w:eastAsia="Times New Roman" w:hAnsi="Arial" w:cs="Arial"/>
          <w:sz w:val="24"/>
          <w:szCs w:val="24"/>
          <w:lang w:val="es-MX" w:eastAsia="es-ES"/>
        </w:rPr>
        <w:t>de qu</w:t>
      </w:r>
      <w:r w:rsidR="00567261" w:rsidRPr="0051064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 </w:t>
      </w:r>
      <w:r w:rsidR="00725D5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se </w:t>
      </w:r>
      <w:r w:rsidR="00567261" w:rsidRPr="00510644">
        <w:rPr>
          <w:rFonts w:ascii="Arial" w:eastAsia="Times New Roman" w:hAnsi="Arial" w:cs="Arial"/>
          <w:sz w:val="24"/>
          <w:szCs w:val="24"/>
          <w:lang w:val="es-MX" w:eastAsia="es-ES"/>
        </w:rPr>
        <w:t>detenga</w:t>
      </w:r>
      <w:r w:rsid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3A50B6">
        <w:rPr>
          <w:rFonts w:ascii="Arial" w:eastAsia="Times New Roman" w:hAnsi="Arial" w:cs="Arial"/>
          <w:sz w:val="24"/>
          <w:szCs w:val="24"/>
          <w:lang w:val="es-MX" w:eastAsia="es-ES"/>
        </w:rPr>
        <w:t xml:space="preserve">mucho tiempo </w:t>
      </w:r>
      <w:r w:rsid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ni </w:t>
      </w:r>
      <w:r w:rsidR="003A50B6">
        <w:rPr>
          <w:rFonts w:ascii="Arial" w:eastAsia="Times New Roman" w:hAnsi="Arial" w:cs="Arial"/>
          <w:sz w:val="24"/>
          <w:szCs w:val="24"/>
          <w:lang w:val="es-MX" w:eastAsia="es-ES"/>
        </w:rPr>
        <w:t xml:space="preserve">de </w:t>
      </w:r>
      <w:r w:rsidR="00B8280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utilizar las manos,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porque </w:t>
      </w:r>
      <w:r w:rsidR="00570020">
        <w:rPr>
          <w:rFonts w:ascii="Arial" w:eastAsia="Times New Roman" w:hAnsi="Arial" w:cs="Arial"/>
          <w:sz w:val="24"/>
          <w:szCs w:val="24"/>
          <w:lang w:val="es-MX" w:eastAsia="es-ES"/>
        </w:rPr>
        <w:t>ofrece</w:t>
      </w:r>
      <w:r w:rsidR="00567261" w:rsidRPr="0051064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un amplio rango de lectura</w:t>
      </w:r>
      <w:r w:rsidR="00725D53"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</w:p>
    <w:p w:rsidR="00510644" w:rsidRPr="00587B88" w:rsidRDefault="007312BA" w:rsidP="001111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Actualmente, e</w:t>
      </w:r>
      <w:r w:rsidR="00001D7D" w:rsidRPr="00725D53">
        <w:rPr>
          <w:rFonts w:ascii="Arial" w:hAnsi="Arial" w:cs="Arial"/>
          <w:bCs/>
          <w:sz w:val="24"/>
          <w:szCs w:val="24"/>
        </w:rPr>
        <w:t xml:space="preserve">ste sistema de control de acceso es el más recomendado en </w:t>
      </w:r>
      <w:r w:rsidR="001613A0">
        <w:rPr>
          <w:rFonts w:ascii="Arial" w:hAnsi="Arial" w:cs="Arial"/>
          <w:bCs/>
          <w:sz w:val="24"/>
          <w:szCs w:val="24"/>
        </w:rPr>
        <w:t xml:space="preserve">  </w:t>
      </w:r>
      <w:r w:rsidR="00001D7D" w:rsidRPr="00725D53">
        <w:rPr>
          <w:rFonts w:ascii="Arial" w:hAnsi="Arial" w:cs="Arial"/>
          <w:bCs/>
          <w:sz w:val="24"/>
          <w:szCs w:val="24"/>
        </w:rPr>
        <w:t xml:space="preserve">términos de efectividad para </w:t>
      </w:r>
      <w:r>
        <w:rPr>
          <w:rFonts w:ascii="Arial" w:hAnsi="Arial" w:cs="Arial"/>
          <w:bCs/>
          <w:sz w:val="24"/>
          <w:szCs w:val="24"/>
        </w:rPr>
        <w:t xml:space="preserve">lograr una </w:t>
      </w:r>
      <w:r w:rsidR="00001D7D" w:rsidRPr="00725D53">
        <w:rPr>
          <w:rFonts w:ascii="Arial" w:hAnsi="Arial" w:cs="Arial"/>
          <w:bCs/>
          <w:sz w:val="24"/>
          <w:szCs w:val="24"/>
        </w:rPr>
        <w:t>mayor seguridad</w:t>
      </w:r>
      <w:r w:rsidR="001111A8">
        <w:rPr>
          <w:rFonts w:ascii="Arial" w:hAnsi="Arial" w:cs="Arial"/>
          <w:bCs/>
          <w:sz w:val="24"/>
          <w:szCs w:val="24"/>
        </w:rPr>
        <w:t xml:space="preserve">. </w:t>
      </w:r>
      <w:r w:rsidR="00725D53" w:rsidRPr="00725D53">
        <w:rPr>
          <w:rFonts w:ascii="Arial" w:hAnsi="Arial" w:cs="Arial"/>
          <w:bCs/>
          <w:sz w:val="24"/>
          <w:szCs w:val="24"/>
        </w:rPr>
        <w:t>Los sellos</w:t>
      </w:r>
      <w:r w:rsidR="00B8280D">
        <w:rPr>
          <w:rFonts w:ascii="Arial" w:hAnsi="Arial" w:cs="Arial"/>
          <w:bCs/>
          <w:sz w:val="24"/>
          <w:szCs w:val="24"/>
        </w:rPr>
        <w:t xml:space="preserve"> del sistema</w:t>
      </w:r>
      <w:r w:rsidR="00725D53" w:rsidRPr="00725D53">
        <w:rPr>
          <w:rFonts w:ascii="Arial" w:hAnsi="Arial" w:cs="Arial"/>
          <w:bCs/>
          <w:sz w:val="24"/>
          <w:szCs w:val="24"/>
        </w:rPr>
        <w:t xml:space="preserve"> AVI sustituyen </w:t>
      </w:r>
      <w:r w:rsidR="00570020">
        <w:rPr>
          <w:rFonts w:ascii="Arial" w:hAnsi="Arial" w:cs="Arial"/>
          <w:bCs/>
          <w:sz w:val="24"/>
          <w:szCs w:val="24"/>
        </w:rPr>
        <w:t>los</w:t>
      </w:r>
      <w:r w:rsidR="00725D53" w:rsidRPr="00725D53">
        <w:rPr>
          <w:rFonts w:ascii="Arial" w:hAnsi="Arial" w:cs="Arial"/>
          <w:bCs/>
          <w:sz w:val="24"/>
          <w:szCs w:val="24"/>
        </w:rPr>
        <w:t xml:space="preserve"> </w:t>
      </w:r>
      <w:r w:rsidR="00725D53" w:rsidRPr="00725D53">
        <w:rPr>
          <w:rFonts w:ascii="Arial" w:hAnsi="Arial" w:cs="Arial"/>
          <w:bCs/>
          <w:i/>
          <w:iCs/>
          <w:sz w:val="24"/>
          <w:szCs w:val="24"/>
        </w:rPr>
        <w:t>beepers</w:t>
      </w:r>
      <w:r w:rsidR="001613A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1613A0" w:rsidRPr="001613A0">
        <w:rPr>
          <w:rFonts w:ascii="Arial" w:hAnsi="Arial" w:cs="Arial"/>
          <w:bCs/>
          <w:iCs/>
          <w:sz w:val="24"/>
          <w:szCs w:val="24"/>
        </w:rPr>
        <w:t>que</w:t>
      </w:r>
      <w:r w:rsidR="001613A0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32BB">
        <w:rPr>
          <w:rFonts w:ascii="Arial" w:hAnsi="Arial" w:cs="Arial"/>
          <w:bCs/>
          <w:iCs/>
          <w:sz w:val="24"/>
          <w:szCs w:val="24"/>
        </w:rPr>
        <w:t xml:space="preserve">cada </w:t>
      </w:r>
      <w:r w:rsidR="001613A0">
        <w:rPr>
          <w:rFonts w:ascii="Arial" w:hAnsi="Arial" w:cs="Arial"/>
          <w:bCs/>
          <w:iCs/>
          <w:sz w:val="24"/>
          <w:szCs w:val="24"/>
        </w:rPr>
        <w:t>día son más</w:t>
      </w:r>
      <w:r w:rsidR="001613A0" w:rsidRPr="001613A0">
        <w:rPr>
          <w:rFonts w:ascii="Arial" w:hAnsi="Arial" w:cs="Arial"/>
          <w:bCs/>
          <w:iCs/>
          <w:sz w:val="24"/>
          <w:szCs w:val="24"/>
        </w:rPr>
        <w:t xml:space="preserve"> obsoletos.</w:t>
      </w:r>
      <w:r w:rsidR="001111A8" w:rsidRPr="001613A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570020">
        <w:rPr>
          <w:rFonts w:ascii="Arial" w:eastAsia="Times New Roman" w:hAnsi="Arial" w:cs="Arial"/>
          <w:sz w:val="24"/>
          <w:szCs w:val="24"/>
          <w:lang w:eastAsia="es-ES"/>
        </w:rPr>
        <w:t>Una antena</w:t>
      </w:r>
      <w:r w:rsidR="003A50B6">
        <w:rPr>
          <w:rFonts w:ascii="Arial" w:eastAsia="Times New Roman" w:hAnsi="Arial" w:cs="Arial"/>
          <w:sz w:val="24"/>
          <w:szCs w:val="24"/>
          <w:lang w:eastAsia="es-ES"/>
        </w:rPr>
        <w:t xml:space="preserve"> (lectora)</w:t>
      </w:r>
      <w:r w:rsidR="0057002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613A0">
        <w:rPr>
          <w:rFonts w:ascii="Arial" w:eastAsia="Times New Roman" w:hAnsi="Arial" w:cs="Arial"/>
          <w:sz w:val="24"/>
          <w:szCs w:val="24"/>
          <w:lang w:val="es-MX" w:eastAsia="es-ES"/>
        </w:rPr>
        <w:t>capta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,</w:t>
      </w:r>
      <w:r w:rsidR="001613A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mediante</w:t>
      </w:r>
      <w:r w:rsidR="001613A0" w:rsidRPr="00587B88">
        <w:rPr>
          <w:rFonts w:ascii="Arial" w:hAnsi="Arial" w:cs="Arial"/>
          <w:sz w:val="24"/>
          <w:szCs w:val="24"/>
        </w:rPr>
        <w:t xml:space="preserve"> radio frecuencia </w:t>
      </w:r>
      <w:r w:rsidR="001613A0">
        <w:rPr>
          <w:rFonts w:ascii="Arial" w:hAnsi="Arial" w:cs="Arial"/>
          <w:sz w:val="24"/>
          <w:szCs w:val="24"/>
        </w:rPr>
        <w:t>(RFID)</w:t>
      </w:r>
      <w:r w:rsidR="00A532BB">
        <w:rPr>
          <w:rFonts w:ascii="Arial" w:hAnsi="Arial" w:cs="Arial"/>
          <w:sz w:val="24"/>
          <w:szCs w:val="24"/>
        </w:rPr>
        <w:t>,</w:t>
      </w:r>
      <w:r w:rsidR="001613A0">
        <w:rPr>
          <w:rFonts w:ascii="Arial" w:hAnsi="Arial" w:cs="Arial"/>
          <w:sz w:val="24"/>
          <w:szCs w:val="24"/>
        </w:rPr>
        <w:t xml:space="preserve"> el sello</w:t>
      </w:r>
      <w:r w:rsidR="00510644" w:rsidRPr="0051064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o etiqueta que se encuentra en el vehículo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  <w:r w:rsidR="0057002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L</w:t>
      </w:r>
      <w:r w:rsidR="0057002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o </w:t>
      </w:r>
      <w:r w:rsidR="00510644" w:rsidRPr="00510644">
        <w:rPr>
          <w:rFonts w:ascii="Arial" w:eastAsia="Times New Roman" w:hAnsi="Arial" w:cs="Arial"/>
          <w:sz w:val="24"/>
          <w:szCs w:val="24"/>
          <w:lang w:val="es-MX" w:eastAsia="es-ES"/>
        </w:rPr>
        <w:t>identifica</w:t>
      </w:r>
      <w:r w:rsidR="0057002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en </w:t>
      </w:r>
      <w:r w:rsidR="00510644" w:rsidRPr="00510644">
        <w:rPr>
          <w:rFonts w:ascii="Arial" w:eastAsia="Times New Roman" w:hAnsi="Arial" w:cs="Arial"/>
          <w:sz w:val="24"/>
          <w:szCs w:val="24"/>
          <w:lang w:val="es-MX" w:eastAsia="es-ES"/>
        </w:rPr>
        <w:t>el sistema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, mientras se acerca al portón o brazo de acceso,</w:t>
      </w:r>
      <w:r w:rsidR="0057002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</w:t>
      </w:r>
      <w:r w:rsidR="00510644" w:rsidRPr="0051064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permite 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su paso.</w:t>
      </w:r>
    </w:p>
    <w:p w:rsidR="00ED48A2" w:rsidRDefault="007312BA" w:rsidP="00ED48A2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</w:pPr>
      <w:r w:rsidRPr="00ED48A2">
        <w:rPr>
          <w:rFonts w:ascii="Arial" w:eastAsia="Times New Roman" w:hAnsi="Arial" w:cs="Arial"/>
          <w:b/>
          <w:sz w:val="24"/>
          <w:szCs w:val="24"/>
          <w:lang w:val="es-MX" w:eastAsia="es-ES"/>
        </w:rPr>
        <w:t>El sistema AVI ya est</w:t>
      </w:r>
      <w:r w:rsidR="003A50B6" w:rsidRPr="00ED48A2">
        <w:rPr>
          <w:rFonts w:ascii="Arial" w:eastAsia="Times New Roman" w:hAnsi="Arial" w:cs="Arial"/>
          <w:b/>
          <w:sz w:val="24"/>
          <w:szCs w:val="24"/>
          <w:lang w:val="es-MX" w:eastAsia="es-ES"/>
        </w:rPr>
        <w:t>á</w:t>
      </w:r>
      <w:r w:rsidRPr="00ED48A2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disponible en </w:t>
      </w:r>
      <w:r w:rsidR="00B91A1F" w:rsidRPr="00ED48A2">
        <w:rPr>
          <w:rFonts w:ascii="Arial" w:eastAsia="Times New Roman" w:hAnsi="Arial" w:cs="Arial"/>
          <w:b/>
          <w:sz w:val="24"/>
          <w:szCs w:val="24"/>
          <w:lang w:val="es-MX" w:eastAsia="es-ES"/>
        </w:rPr>
        <w:t>Palacio Imperial</w:t>
      </w:r>
      <w:r w:rsidR="003A50B6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</w:t>
      </w:r>
      <w:r w:rsidR="003A50B6" w:rsidRPr="00F6514A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comenzará su funcionamiento el </w:t>
      </w:r>
      <w:r w:rsidR="00CB17C8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viernes 23 de febrero de 2018.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</w:t>
      </w:r>
      <w:r w:rsidR="0094457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</w:t>
      </w:r>
      <w:r w:rsidR="0018044B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</w:t>
      </w:r>
      <w:r w:rsidR="0094457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676E4A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</w:t>
      </w:r>
      <w:r w:rsidR="00ED48A2" w:rsidRPr="00F6514A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Todos los </w:t>
      </w:r>
      <w:r w:rsidR="00ED48A2" w:rsidRPr="00F6514A">
        <w:rPr>
          <w:rFonts w:ascii="Arial" w:eastAsia="Times New Roman" w:hAnsi="Arial" w:cs="Arial"/>
          <w:b/>
          <w:i/>
          <w:sz w:val="24"/>
          <w:szCs w:val="24"/>
          <w:lang w:val="es-MX" w:eastAsia="es-ES"/>
        </w:rPr>
        <w:t>beepers</w:t>
      </w:r>
      <w:r w:rsidR="00ED48A2" w:rsidRPr="00F6514A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="00676E4A">
        <w:rPr>
          <w:rFonts w:ascii="Arial" w:eastAsia="Times New Roman" w:hAnsi="Arial" w:cs="Arial"/>
          <w:b/>
          <w:sz w:val="24"/>
          <w:szCs w:val="24"/>
          <w:lang w:val="es-MX" w:eastAsia="es-ES"/>
        </w:rPr>
        <w:t>serán</w:t>
      </w:r>
      <w:r w:rsidR="00ED48A2" w:rsidRPr="00F6514A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desactivados </w:t>
      </w:r>
      <w:r w:rsidR="00676E4A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el </w:t>
      </w:r>
      <w:r w:rsidR="0049532A">
        <w:rPr>
          <w:rFonts w:ascii="Arial" w:eastAsia="Times New Roman" w:hAnsi="Arial" w:cs="Arial"/>
          <w:b/>
          <w:sz w:val="24"/>
          <w:szCs w:val="24"/>
          <w:lang w:val="es-MX" w:eastAsia="es-ES"/>
        </w:rPr>
        <w:t>1</w:t>
      </w:r>
      <w:r w:rsidR="00942600">
        <w:rPr>
          <w:rFonts w:ascii="Arial" w:eastAsia="Times New Roman" w:hAnsi="Arial" w:cs="Arial"/>
          <w:b/>
          <w:sz w:val="24"/>
          <w:szCs w:val="24"/>
          <w:lang w:val="es-MX" w:eastAsia="es-ES"/>
        </w:rPr>
        <w:t>5</w:t>
      </w:r>
      <w:r w:rsidR="0049532A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="00ED48A2" w:rsidRPr="00F6514A">
        <w:rPr>
          <w:rFonts w:ascii="Arial" w:eastAsia="Times New Roman" w:hAnsi="Arial" w:cs="Arial"/>
          <w:b/>
          <w:sz w:val="24"/>
          <w:szCs w:val="24"/>
          <w:lang w:val="es-MX" w:eastAsia="es-ES"/>
        </w:rPr>
        <w:t>de marzo de 2018</w:t>
      </w:r>
      <w:r w:rsidR="006D5B62" w:rsidRPr="006D5B62"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</w:p>
    <w:p w:rsidR="00ED48A2" w:rsidRPr="00ED48A2" w:rsidRDefault="00FD6D67" w:rsidP="00ED48A2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>P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>ropietarios/as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, residentes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arrend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atario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>s</w:t>
      </w:r>
      <w:r w:rsidR="00A532BB">
        <w:rPr>
          <w:rFonts w:ascii="Arial" w:eastAsia="Times New Roman" w:hAnsi="Arial" w:cs="Arial"/>
          <w:sz w:val="24"/>
          <w:szCs w:val="24"/>
          <w:lang w:val="es-MX" w:eastAsia="es-ES"/>
        </w:rPr>
        <w:t>/as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podrán recibir hasta 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>dos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(2)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sellos gratis que reemplazarán los</w:t>
      </w:r>
      <w:r w:rsidR="00ED48A2" w:rsidRPr="00E31D7F">
        <w:rPr>
          <w:rFonts w:ascii="Arial" w:eastAsia="Times New Roman" w:hAnsi="Arial" w:cs="Arial"/>
          <w:i/>
          <w:sz w:val="24"/>
          <w:szCs w:val="24"/>
          <w:lang w:val="es-MX" w:eastAsia="es-ES"/>
        </w:rPr>
        <w:t xml:space="preserve"> beepers 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>entregados por el Desarrollador.                                                               De tener un solo automóvil, se instalará un sello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únicamente</w:t>
      </w:r>
      <w:r w:rsidR="00ED48A2">
        <w:rPr>
          <w:rFonts w:ascii="Arial" w:eastAsia="Times New Roman" w:hAnsi="Arial" w:cs="Arial"/>
          <w:sz w:val="24"/>
          <w:szCs w:val="24"/>
          <w:lang w:val="es-MX" w:eastAsia="es-ES"/>
        </w:rPr>
        <w:t>. El otro se guardará en su expediente hasta que pueda instalarse en otro vehículo</w:t>
      </w:r>
      <w:r w:rsidR="00B0172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según los requerimientos establecidos.</w:t>
      </w:r>
    </w:p>
    <w:p w:rsidR="00FA6BE9" w:rsidRDefault="00FA6BE9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FA6BE9">
        <w:rPr>
          <w:rFonts w:ascii="Arial" w:eastAsia="Times New Roman" w:hAnsi="Arial" w:cs="Arial"/>
          <w:b/>
          <w:sz w:val="24"/>
          <w:szCs w:val="24"/>
          <w:lang w:val="es-MX" w:eastAsia="es-ES"/>
        </w:rPr>
        <w:t>Requisitos</w:t>
      </w: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:</w:t>
      </w:r>
    </w:p>
    <w:p w:rsidR="00676E4A" w:rsidRDefault="00124FC6" w:rsidP="00F35F37">
      <w:pPr>
        <w:pStyle w:val="Prrafodelista"/>
        <w:numPr>
          <w:ilvl w:val="0"/>
          <w:numId w:val="1"/>
        </w:num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Estar al día en el </w:t>
      </w:r>
      <w:r w:rsidRPr="002A24A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pago completo de la</w:t>
      </w:r>
      <w:r w:rsidR="00CB17C8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s</w:t>
      </w:r>
      <w:r w:rsidRPr="002A24A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 cuota</w:t>
      </w:r>
      <w:r w:rsidR="00676E4A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s</w:t>
      </w:r>
      <w:r w:rsidRPr="002A24A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 de mantenimiento</w:t>
      </w:r>
      <w:r w:rsidR="002A24A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o mostrar evidencia de un </w:t>
      </w:r>
      <w:r w:rsidR="002A24A7" w:rsidRPr="002A24A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plan de pago aprobado por la Junta de Directores</w:t>
      </w:r>
      <w:r w:rsidR="00B6325F"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  <w:r w:rsidR="00B6325F" w:rsidRPr="00F35F3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</w:p>
    <w:p w:rsidR="00676E4A" w:rsidRDefault="00676E4A" w:rsidP="00676E4A">
      <w:pPr>
        <w:pStyle w:val="Prrafodelista"/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PR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>Quienes no han pagado la cuota del 2018 recuerden</w:t>
      </w:r>
      <w:r w:rsidR="000406E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que después del 27 de febrero</w:t>
      </w:r>
      <w:r w:rsidR="00682976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2018</w:t>
      </w:r>
      <w:r w:rsidR="00F40C4D">
        <w:rPr>
          <w:rFonts w:ascii="Arial" w:eastAsia="Times New Roman" w:hAnsi="Arial" w:cs="Arial"/>
          <w:sz w:val="24"/>
          <w:szCs w:val="24"/>
          <w:lang w:val="es-MX" w:eastAsia="es-ES"/>
        </w:rPr>
        <w:t>,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los sellos adicionales c</w:t>
      </w:r>
      <w:r w:rsidR="00F40C4D">
        <w:rPr>
          <w:rFonts w:ascii="Arial" w:eastAsia="Times New Roman" w:hAnsi="Arial" w:cs="Arial"/>
          <w:sz w:val="24"/>
          <w:szCs w:val="24"/>
          <w:lang w:val="es-MX" w:eastAsia="es-ES"/>
        </w:rPr>
        <w:t>ostarán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PR" w:eastAsia="es-ES"/>
        </w:rPr>
        <w:t>$35</w:t>
      </w:r>
      <w:r w:rsidR="00CB17C8">
        <w:rPr>
          <w:rFonts w:ascii="Arial" w:eastAsia="Times New Roman" w:hAnsi="Arial" w:cs="Arial"/>
          <w:sz w:val="24"/>
          <w:szCs w:val="24"/>
          <w:lang w:val="es-PR" w:eastAsia="es-ES"/>
        </w:rPr>
        <w:t>.</w:t>
      </w:r>
    </w:p>
    <w:p w:rsidR="00676E4A" w:rsidRDefault="00676E4A" w:rsidP="00676E4A">
      <w:pPr>
        <w:pStyle w:val="Prrafodelista"/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C27E00" w:rsidRDefault="001111A8" w:rsidP="00C27E00">
      <w:pPr>
        <w:pStyle w:val="Prrafodelista"/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676E4A">
        <w:rPr>
          <w:rFonts w:ascii="Arial" w:eastAsia="Times New Roman" w:hAnsi="Arial" w:cs="Arial"/>
          <w:sz w:val="24"/>
          <w:szCs w:val="24"/>
          <w:lang w:val="es-MX" w:eastAsia="es-ES"/>
        </w:rPr>
        <w:t>2</w:t>
      </w:r>
    </w:p>
    <w:p w:rsidR="00C27E00" w:rsidRDefault="00C27E00" w:rsidP="00C27E00">
      <w:pPr>
        <w:pStyle w:val="Prrafodelista"/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C27E00" w:rsidRPr="00FE7638" w:rsidRDefault="00676E4A" w:rsidP="00FE7638">
      <w:pPr>
        <w:pStyle w:val="Prrafodelista"/>
        <w:numPr>
          <w:ilvl w:val="0"/>
          <w:numId w:val="4"/>
        </w:num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7638">
        <w:rPr>
          <w:rFonts w:ascii="Arial" w:eastAsia="Times New Roman" w:hAnsi="Arial" w:cs="Arial"/>
          <w:sz w:val="24"/>
          <w:szCs w:val="24"/>
          <w:lang w:val="es-MX" w:eastAsia="es-ES"/>
        </w:rPr>
        <w:t>Entregar, debidamente completado, el formulario de Registro de Sellos</w:t>
      </w:r>
      <w:r w:rsidR="00C27E00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Pr="00FE7638">
        <w:rPr>
          <w:rFonts w:ascii="Arial" w:eastAsia="Times New Roman" w:hAnsi="Arial" w:cs="Arial"/>
          <w:sz w:val="24"/>
          <w:szCs w:val="24"/>
          <w:lang w:val="es-MX" w:eastAsia="es-ES"/>
        </w:rPr>
        <w:t>AVI</w:t>
      </w:r>
      <w:r w:rsidR="00C04919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.                                                                                                                </w:t>
      </w:r>
    </w:p>
    <w:p w:rsidR="00C27E00" w:rsidRPr="00C27E00" w:rsidRDefault="006D5B62" w:rsidP="00FE7638">
      <w:pPr>
        <w:pStyle w:val="Prrafodelista"/>
        <w:numPr>
          <w:ilvl w:val="0"/>
          <w:numId w:val="4"/>
        </w:num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PR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>E</w:t>
      </w:r>
      <w:r w:rsidR="00124FC6" w:rsidRPr="00C04919">
        <w:rPr>
          <w:rFonts w:ascii="Arial" w:eastAsia="Times New Roman" w:hAnsi="Arial" w:cs="Arial"/>
          <w:sz w:val="24"/>
          <w:szCs w:val="24"/>
          <w:lang w:val="es-MX" w:eastAsia="es-ES"/>
        </w:rPr>
        <w:t>ntregar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o mostrar</w:t>
      </w:r>
      <w:bookmarkStart w:id="0" w:name="_GoBack"/>
      <w:bookmarkEnd w:id="0"/>
      <w:r w:rsidR="00124FC6" w:rsidRPr="00C0491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evidencia de titularidad de la propiedad en la que </w:t>
      </w:r>
      <w:r w:rsidR="00C0491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</w:t>
      </w:r>
      <w:r w:rsidR="00124FC6" w:rsidRPr="00C0491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reside. </w:t>
      </w:r>
      <w:r w:rsidR="000C24F3" w:rsidRPr="00C04919">
        <w:rPr>
          <w:rFonts w:ascii="Arial" w:eastAsia="Times New Roman" w:hAnsi="Arial" w:cs="Arial"/>
          <w:sz w:val="24"/>
          <w:szCs w:val="24"/>
          <w:lang w:val="es-MX" w:eastAsia="es-ES"/>
        </w:rPr>
        <w:t>(Escritura)</w:t>
      </w:r>
      <w:r w:rsidR="00C04919" w:rsidRPr="00C04919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  Arrendatarios entregarán copia del contrato de alquiler.</w:t>
      </w:r>
      <w:r w:rsidR="00C27E0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</w:t>
      </w:r>
    </w:p>
    <w:p w:rsidR="00C04919" w:rsidRPr="00C27E00" w:rsidRDefault="00C04919" w:rsidP="00FE7638">
      <w:pPr>
        <w:pStyle w:val="Prrafodelista"/>
        <w:numPr>
          <w:ilvl w:val="0"/>
          <w:numId w:val="4"/>
        </w:num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PR" w:eastAsia="es-ES"/>
        </w:rPr>
      </w:pPr>
      <w:r w:rsidRPr="00C27E0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Mostrar la licencia de conducir.                                                      </w:t>
      </w:r>
    </w:p>
    <w:p w:rsidR="00676E4A" w:rsidRPr="00C27E00" w:rsidRDefault="00FA6BE9" w:rsidP="00FE7638">
      <w:pPr>
        <w:pStyle w:val="Prrafodelista"/>
        <w:numPr>
          <w:ilvl w:val="0"/>
          <w:numId w:val="4"/>
        </w:num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A6BE9">
        <w:rPr>
          <w:rFonts w:ascii="Arial" w:eastAsia="Times New Roman" w:hAnsi="Arial" w:cs="Arial"/>
          <w:sz w:val="24"/>
          <w:szCs w:val="24"/>
          <w:lang w:val="es-MX" w:eastAsia="es-ES"/>
        </w:rPr>
        <w:t>Tener disponibles las licencias de los vehículos a los que se les instalarán los sellos.</w:t>
      </w:r>
    </w:p>
    <w:p w:rsidR="00EE21BE" w:rsidRDefault="006F63B0" w:rsidP="003A50B6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FE76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B749" wp14:editId="57A21CF9">
                <wp:simplePos x="0" y="0"/>
                <wp:positionH relativeFrom="margin">
                  <wp:align>left</wp:align>
                </wp:positionH>
                <wp:positionV relativeFrom="paragraph">
                  <wp:posOffset>1266190</wp:posOffset>
                </wp:positionV>
                <wp:extent cx="5552440" cy="1514475"/>
                <wp:effectExtent l="0" t="0" r="10160" b="2857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244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4919" w:rsidRPr="00942600" w:rsidRDefault="00FE7638" w:rsidP="00B8280D">
                            <w:pPr>
                              <w:shd w:val="clear" w:color="auto" w:fill="FFFFFF"/>
                              <w:spacing w:after="300" w:line="300" w:lineRule="atLeas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  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>I</w:t>
                            </w:r>
                            <w:r w:rsidR="00C04919" w:rsidRPr="004C0C9F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>nstalación y venta inicial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MX" w:eastAsia="es-ES"/>
                              </w:rPr>
                              <w:t>E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MX" w:eastAsia="es-ES"/>
                              </w:rPr>
                              <w:t>n el Gazebo, durante el siguiente horario:</w:t>
                            </w:r>
                          </w:p>
                          <w:p w:rsidR="00C04919" w:rsidRPr="00275D17" w:rsidRDefault="00FE7638" w:rsidP="00B8280D">
                            <w:pPr>
                              <w:shd w:val="clear" w:color="auto" w:fill="FFFFFF"/>
                              <w:spacing w:after="300" w:line="300" w:lineRule="atLeast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                   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Viernes 23 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de febrero de 2018              </w:t>
                            </w:r>
                            <w:r w:rsidR="00C27E00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>6-9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pm</w:t>
                            </w:r>
                          </w:p>
                          <w:p w:rsidR="00C04919" w:rsidRPr="00275D17" w:rsidRDefault="00FE7638" w:rsidP="00FE7638">
                            <w:pPr>
                              <w:shd w:val="clear" w:color="auto" w:fill="FFFFFF"/>
                              <w:spacing w:after="300" w:line="300" w:lineRule="atLeast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                   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>Sábado 24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de febrero de 2018          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9 am-1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pm</w:t>
                            </w:r>
                          </w:p>
                          <w:p w:rsidR="00C04919" w:rsidRPr="0011197C" w:rsidRDefault="00FE7638" w:rsidP="0011197C">
                            <w:pPr>
                              <w:shd w:val="clear" w:color="auto" w:fill="FFFFFF"/>
                              <w:spacing w:after="300" w:line="300" w:lineRule="atLeast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     </w:t>
                            </w:r>
                            <w:r w:rsidR="00C5303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             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Martes  27 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de febrero de 2018                 </w:t>
                            </w:r>
                            <w:r w:rsidR="00C0491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>4-8</w:t>
                            </w:r>
                            <w:r w:rsidR="00C04919" w:rsidRPr="00275D1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s-MX" w:eastAsia="es-ES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B7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99.7pt;width:437.2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" filled="f" strokeweight=".5pt">
                <v:textbox>
                  <w:txbxContent>
                    <w:p w:rsidR="00C04919" w:rsidRPr="00942600" w:rsidRDefault="00FE7638" w:rsidP="00B8280D">
                      <w:pPr>
                        <w:shd w:val="clear" w:color="auto" w:fill="FFFFFF"/>
                        <w:spacing w:after="300" w:line="300" w:lineRule="atLeast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  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>I</w:t>
                      </w:r>
                      <w:r w:rsidR="00C04919" w:rsidRPr="004C0C9F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>nstalación y venta inicial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: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MX" w:eastAsia="es-ES"/>
                        </w:rPr>
                        <w:t>E</w:t>
                      </w:r>
                      <w:r w:rsidR="00C04919" w:rsidRPr="00275D17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MX" w:eastAsia="es-ES"/>
                        </w:rPr>
                        <w:t>n el Gazebo, durante el siguiente horario:</w:t>
                      </w:r>
                    </w:p>
                    <w:p w:rsidR="00C04919" w:rsidRPr="00275D17" w:rsidRDefault="00FE7638" w:rsidP="00B8280D">
                      <w:pPr>
                        <w:shd w:val="clear" w:color="auto" w:fill="FFFFFF"/>
                        <w:spacing w:after="300" w:line="300" w:lineRule="atLeast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                   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Viernes 23 </w:t>
                      </w:r>
                      <w:r w:rsidR="00C04919" w:rsidRPr="00275D1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de febrero de 2018              </w:t>
                      </w:r>
                      <w:r w:rsidR="00C27E00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>6-9</w:t>
                      </w:r>
                      <w:r w:rsidR="00C04919" w:rsidRPr="00275D1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pm</w:t>
                      </w:r>
                    </w:p>
                    <w:p w:rsidR="00C04919" w:rsidRPr="00275D17" w:rsidRDefault="00FE7638" w:rsidP="00FE7638">
                      <w:pPr>
                        <w:shd w:val="clear" w:color="auto" w:fill="FFFFFF"/>
                        <w:spacing w:after="300" w:line="300" w:lineRule="atLeast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                   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>Sábado 24</w:t>
                      </w:r>
                      <w:r w:rsidR="00C04919" w:rsidRPr="00275D1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de febrero de 2018          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9 am-1</w:t>
                      </w:r>
                      <w:r w:rsidR="00C04919" w:rsidRPr="00275D1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pm</w:t>
                      </w:r>
                    </w:p>
                    <w:p w:rsidR="00C04919" w:rsidRPr="0011197C" w:rsidRDefault="00FE7638" w:rsidP="0011197C">
                      <w:pPr>
                        <w:shd w:val="clear" w:color="auto" w:fill="FFFFFF"/>
                        <w:spacing w:after="300" w:line="300" w:lineRule="atLeast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     </w:t>
                      </w:r>
                      <w:r w:rsidR="00C5303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             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Martes  27 </w:t>
                      </w:r>
                      <w:r w:rsidR="00C04919" w:rsidRPr="00275D1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de febrero de 2018                 </w:t>
                      </w:r>
                      <w:r w:rsidR="00C0491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>4-8</w:t>
                      </w:r>
                      <w:r w:rsidR="00C04919" w:rsidRPr="00275D1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s-MX" w:eastAsia="es-ES"/>
                        </w:rPr>
                        <w:t xml:space="preserve"> 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6A9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La utilización del Sistema AVI es exclusiva para vehículos de </w:t>
      </w:r>
      <w:r w:rsidR="00B706A9" w:rsidRPr="00FE7638">
        <w:rPr>
          <w:rFonts w:ascii="Arial" w:eastAsia="Times New Roman" w:hAnsi="Arial" w:cs="Arial"/>
          <w:b/>
          <w:sz w:val="24"/>
          <w:szCs w:val="24"/>
          <w:lang w:val="es-MX" w:eastAsia="es-ES"/>
        </w:rPr>
        <w:t>propietarios/</w:t>
      </w:r>
      <w:r w:rsidR="00275D17" w:rsidRPr="00FE7638">
        <w:rPr>
          <w:rFonts w:ascii="Arial" w:eastAsia="Times New Roman" w:hAnsi="Arial" w:cs="Arial"/>
          <w:b/>
          <w:sz w:val="24"/>
          <w:szCs w:val="24"/>
          <w:lang w:val="es-MX" w:eastAsia="es-ES"/>
        </w:rPr>
        <w:t>as</w:t>
      </w:r>
      <w:r w:rsidR="00B706A9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661EC2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B706A9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(titulares), </w:t>
      </w:r>
      <w:r w:rsidR="00B706A9" w:rsidRPr="00FE7638">
        <w:rPr>
          <w:rFonts w:ascii="Arial" w:eastAsia="Times New Roman" w:hAnsi="Arial" w:cs="Arial"/>
          <w:b/>
          <w:sz w:val="24"/>
          <w:szCs w:val="24"/>
          <w:lang w:val="es-MX" w:eastAsia="es-ES"/>
        </w:rPr>
        <w:t>residentes</w:t>
      </w:r>
      <w:r w:rsidR="00B706A9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(p</w:t>
      </w:r>
      <w:r w:rsidR="004C0C9F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ersonas </w:t>
      </w:r>
      <w:r w:rsidR="00196918" w:rsidRPr="00FE7638">
        <w:rPr>
          <w:rFonts w:ascii="Arial" w:eastAsia="Times New Roman" w:hAnsi="Arial" w:cs="Arial"/>
          <w:sz w:val="24"/>
          <w:szCs w:val="24"/>
          <w:lang w:val="es-MX" w:eastAsia="es-ES"/>
        </w:rPr>
        <w:t>que vive</w:t>
      </w:r>
      <w:r w:rsidR="00FE7638" w:rsidRPr="00FE7638">
        <w:rPr>
          <w:rFonts w:ascii="Arial" w:eastAsia="Times New Roman" w:hAnsi="Arial" w:cs="Arial"/>
          <w:sz w:val="24"/>
          <w:szCs w:val="24"/>
          <w:lang w:val="es-MX" w:eastAsia="es-ES"/>
        </w:rPr>
        <w:t>n con titulares o inquilinos/as</w:t>
      </w:r>
      <w:r w:rsidR="00B706A9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) y </w:t>
      </w:r>
      <w:r w:rsidR="00B706A9" w:rsidRPr="00FE7638">
        <w:rPr>
          <w:rFonts w:ascii="Arial" w:eastAsia="Times New Roman" w:hAnsi="Arial" w:cs="Arial"/>
          <w:b/>
          <w:sz w:val="24"/>
          <w:szCs w:val="24"/>
          <w:lang w:val="es-MX" w:eastAsia="es-ES"/>
        </w:rPr>
        <w:t>arrenda</w:t>
      </w:r>
      <w:r w:rsidR="00944570" w:rsidRPr="00FE7638">
        <w:rPr>
          <w:rFonts w:ascii="Arial" w:eastAsia="Times New Roman" w:hAnsi="Arial" w:cs="Arial"/>
          <w:b/>
          <w:sz w:val="24"/>
          <w:szCs w:val="24"/>
          <w:lang w:val="es-MX" w:eastAsia="es-ES"/>
        </w:rPr>
        <w:t>tarios/as</w:t>
      </w:r>
      <w:r w:rsidR="00944570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la Urb. Palacio Imperial.</w:t>
      </w:r>
      <w:r w:rsidR="0053761A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4C0C9F" w:rsidRPr="00FE763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L</w:t>
      </w:r>
      <w:r w:rsidR="00661EC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a licencia del </w:t>
      </w:r>
      <w:r w:rsidR="00F40C4D">
        <w:rPr>
          <w:rFonts w:ascii="Arial" w:eastAsia="Times New Roman" w:hAnsi="Arial" w:cs="Arial"/>
          <w:sz w:val="24"/>
          <w:szCs w:val="24"/>
          <w:lang w:val="es-MX" w:eastAsia="es-ES"/>
        </w:rPr>
        <w:t>auto</w:t>
      </w:r>
      <w:r w:rsidR="00661EC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debe estar a</w:t>
      </w:r>
      <w:r w:rsidR="00661EC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nombre del propietario/a, residente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o </w:t>
      </w:r>
      <w:r w:rsidR="00EE21BE">
        <w:rPr>
          <w:rFonts w:ascii="Arial" w:eastAsia="Times New Roman" w:hAnsi="Arial" w:cs="Arial"/>
          <w:sz w:val="24"/>
          <w:szCs w:val="24"/>
          <w:lang w:val="es-MX" w:eastAsia="es-ES"/>
        </w:rPr>
        <w:t xml:space="preserve">arrendatario/a.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Las excepciones serán consideradas por el personal asignado</w:t>
      </w:r>
      <w:r w:rsidR="00EE21BE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por la Junta de Directores. </w:t>
      </w:r>
    </w:p>
    <w:p w:rsidR="006F63B0" w:rsidRPr="00EE21BE" w:rsidRDefault="00C27E00" w:rsidP="006F63B0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        </w:t>
      </w:r>
      <w:r w:rsidR="00F40C4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</w:t>
      </w:r>
      <w:r w:rsidR="006F63B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</w:t>
      </w:r>
      <w:r w:rsidR="006F63B0">
        <w:rPr>
          <w:rFonts w:ascii="Arial" w:eastAsia="Times New Roman" w:hAnsi="Arial" w:cs="Arial"/>
          <w:b/>
          <w:sz w:val="24"/>
          <w:szCs w:val="24"/>
          <w:lang w:val="es-MX" w:eastAsia="es-ES"/>
        </w:rPr>
        <w:t>I</w:t>
      </w:r>
      <w:r w:rsidR="006F63B0" w:rsidRPr="00942600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nstalación </w:t>
      </w:r>
      <w:r w:rsidR="006F63B0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y venta </w:t>
      </w:r>
      <w:r w:rsidR="006F63B0" w:rsidRPr="00942600">
        <w:rPr>
          <w:rFonts w:ascii="Arial" w:eastAsia="Times New Roman" w:hAnsi="Arial" w:cs="Arial"/>
          <w:b/>
          <w:sz w:val="24"/>
          <w:szCs w:val="24"/>
          <w:lang w:val="es-MX" w:eastAsia="es-ES"/>
        </w:rPr>
        <w:t>de sellos después del 27 de febrero d</w:t>
      </w:r>
      <w:r w:rsidR="006F63B0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e </w:t>
      </w:r>
      <w:r w:rsidR="006F63B0" w:rsidRPr="00942600">
        <w:rPr>
          <w:rFonts w:ascii="Arial" w:eastAsia="Times New Roman" w:hAnsi="Arial" w:cs="Arial"/>
          <w:b/>
          <w:sz w:val="24"/>
          <w:szCs w:val="24"/>
          <w:lang w:val="es-MX" w:eastAsia="es-ES"/>
        </w:rPr>
        <w:t>2018</w:t>
      </w:r>
      <w:r w:rsidR="006F63B0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:                                            </w:t>
      </w:r>
      <w:r w:rsidR="006F63B0">
        <w:rPr>
          <w:rFonts w:ascii="Arial" w:eastAsia="Times New Roman" w:hAnsi="Arial" w:cs="Arial"/>
          <w:sz w:val="24"/>
          <w:szCs w:val="24"/>
          <w:lang w:val="es-MX" w:eastAsia="es-ES"/>
        </w:rPr>
        <w:t>Después de las fechas de la instalación y venta inicial de sellos, estos podrán</w:t>
      </w:r>
      <w:r w:rsidR="006F63B0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="006F63B0">
        <w:rPr>
          <w:rFonts w:ascii="Arial" w:eastAsia="Times New Roman" w:hAnsi="Arial" w:cs="Arial"/>
          <w:sz w:val="24"/>
          <w:szCs w:val="24"/>
          <w:lang w:val="es-MX" w:eastAsia="es-ES"/>
        </w:rPr>
        <w:t>adquirirse los martes, de 2-6 pm, en la Oficina de Administración o mediante cita con el Administrador/a.</w:t>
      </w:r>
    </w:p>
    <w:p w:rsidR="003A50B6" w:rsidRPr="003A50B6" w:rsidRDefault="00642F1E" w:rsidP="003A50B6">
      <w:pPr>
        <w:shd w:val="clear" w:color="auto" w:fill="FFFFFF"/>
        <w:spacing w:after="300" w:line="300" w:lineRule="atLeast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Instalación del sello en el vehículo:</w:t>
      </w:r>
      <w:r w:rsidR="00FD6D67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                                                                                       </w:t>
      </w:r>
      <w:r w:rsidR="003A50B6" w:rsidRPr="00FD6D6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El sello será instalado</w:t>
      </w:r>
      <w:r w:rsidR="00953893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 donde pueda leerse de forma más efectiva</w:t>
      </w:r>
      <w:r w:rsidR="003A50B6" w:rsidRPr="00FD6D6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, </w:t>
      </w:r>
      <w:r w:rsidR="00953893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generalmente </w:t>
      </w:r>
      <w:r w:rsidR="003A50B6" w:rsidRPr="00FD6D6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en el cristal delantero de</w:t>
      </w:r>
      <w:r w:rsidR="000C24F3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 xml:space="preserve">l </w:t>
      </w:r>
      <w:r w:rsidR="003A50B6" w:rsidRPr="00FD6D67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vehículo, por el personal autorizado.</w:t>
      </w:r>
    </w:p>
    <w:p w:rsidR="00F40C4D" w:rsidRPr="00E13257" w:rsidRDefault="00E31D7F" w:rsidP="00F40C4D">
      <w:pPr>
        <w:shd w:val="clear" w:color="auto" w:fill="FFFFFF"/>
        <w:spacing w:after="300" w:line="300" w:lineRule="atLeast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Precio</w:t>
      </w:r>
      <w:r w:rsidR="00CB17C8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de sellos adicionales:</w:t>
      </w:r>
      <w:r w:rsidR="00FD6D67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="00CB17C8" w:rsidRPr="00CB17C8">
        <w:rPr>
          <w:rFonts w:ascii="Arial" w:eastAsia="Times New Roman" w:hAnsi="Arial" w:cs="Arial"/>
          <w:sz w:val="24"/>
          <w:szCs w:val="24"/>
          <w:lang w:val="es-MX" w:eastAsia="es-ES"/>
        </w:rPr>
        <w:t>(Los dos primeros son gratis.)</w:t>
      </w:r>
      <w:r w:rsidR="00FD6D67" w:rsidRPr="00CB17C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  </w:t>
      </w:r>
      <w:r w:rsidR="002A30D1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Los sellos adicionales costarán </w:t>
      </w:r>
      <w:bookmarkStart w:id="1" w:name="_Hlk506026951"/>
      <w:r w:rsidR="002A30D1" w:rsidRPr="00477704">
        <w:rPr>
          <w:rFonts w:ascii="Arial" w:eastAsia="Times New Roman" w:hAnsi="Arial" w:cs="Arial"/>
          <w:b/>
          <w:sz w:val="24"/>
          <w:szCs w:val="24"/>
          <w:lang w:val="es-MX" w:eastAsia="es-ES"/>
        </w:rPr>
        <w:t>$</w:t>
      </w:r>
      <w:bookmarkEnd w:id="1"/>
      <w:r w:rsidR="002A30D1" w:rsidRPr="00477704">
        <w:rPr>
          <w:rFonts w:ascii="Arial" w:eastAsia="Times New Roman" w:hAnsi="Arial" w:cs="Arial"/>
          <w:b/>
          <w:sz w:val="24"/>
          <w:szCs w:val="24"/>
          <w:lang w:val="es-MX" w:eastAsia="es-ES"/>
        </w:rPr>
        <w:t>25</w:t>
      </w:r>
      <w:r w:rsidR="002A30D1" w:rsidRPr="006D2811">
        <w:rPr>
          <w:rFonts w:ascii="Arial" w:eastAsia="Times New Roman" w:hAnsi="Arial" w:cs="Arial"/>
          <w:color w:val="FF0000"/>
          <w:sz w:val="24"/>
          <w:szCs w:val="24"/>
          <w:lang w:val="es-MX" w:eastAsia="es-ES"/>
        </w:rPr>
        <w:t xml:space="preserve"> </w:t>
      </w:r>
      <w:r w:rsidR="002A30D1" w:rsidRPr="006D2811">
        <w:rPr>
          <w:rFonts w:ascii="Arial" w:eastAsia="Times New Roman" w:hAnsi="Arial" w:cs="Arial"/>
          <w:sz w:val="24"/>
          <w:szCs w:val="24"/>
          <w:lang w:val="es-MX" w:eastAsia="es-ES"/>
        </w:rPr>
        <w:t>durante el periodo de instalación</w:t>
      </w:r>
      <w:r w:rsid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venta</w:t>
      </w:r>
      <w:r w:rsidR="002A30D1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inicial. </w:t>
      </w:r>
      <w:r w:rsidR="00E13257" w:rsidRPr="00AF197C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Después del 27 de febrero de 2018</w:t>
      </w:r>
      <w:r w:rsidR="00E13257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, costarán </w:t>
      </w:r>
      <w:r w:rsidR="00E13257" w:rsidRPr="00477704">
        <w:rPr>
          <w:rFonts w:ascii="Arial" w:eastAsia="Times New Roman" w:hAnsi="Arial" w:cs="Arial"/>
          <w:b/>
          <w:sz w:val="24"/>
          <w:szCs w:val="24"/>
          <w:lang w:val="es-MX" w:eastAsia="es-ES"/>
        </w:rPr>
        <w:t>$</w:t>
      </w:r>
      <w:r w:rsidR="00E13257">
        <w:rPr>
          <w:rFonts w:ascii="Arial" w:eastAsia="Times New Roman" w:hAnsi="Arial" w:cs="Arial"/>
          <w:b/>
          <w:sz w:val="24"/>
          <w:szCs w:val="24"/>
          <w:lang w:val="es-MX" w:eastAsia="es-ES"/>
        </w:rPr>
        <w:t>35</w:t>
      </w:r>
      <w:r w:rsidR="006F63B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. </w:t>
      </w:r>
      <w:r w:rsidR="00E1325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             </w:t>
      </w:r>
      <w:r w:rsidR="00F40C4D" w:rsidRPr="00AF197C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Las cantidades indicadas serán pagaderas mediante </w:t>
      </w:r>
      <w:r w:rsidR="00F40C4D" w:rsidRPr="00CB17C8">
        <w:rPr>
          <w:rFonts w:ascii="Arial" w:eastAsia="Times New Roman" w:hAnsi="Arial" w:cs="Arial"/>
          <w:b/>
          <w:sz w:val="24"/>
          <w:szCs w:val="24"/>
          <w:lang w:val="es-MX" w:eastAsia="es-ES"/>
        </w:rPr>
        <w:t>cheque o giro</w:t>
      </w:r>
      <w:r w:rsidR="00F40C4D" w:rsidRPr="00AF197C">
        <w:rPr>
          <w:rFonts w:ascii="Arial" w:eastAsia="Times New Roman" w:hAnsi="Arial" w:cs="Arial"/>
          <w:sz w:val="24"/>
          <w:szCs w:val="24"/>
          <w:lang w:val="es-MX" w:eastAsia="es-ES"/>
        </w:rPr>
        <w:t xml:space="preserve">. </w:t>
      </w:r>
      <w:r w:rsidR="006D5B6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</w:t>
      </w:r>
      <w:r w:rsidR="006F63B0" w:rsidRPr="00AF197C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No se aceptará dinero en efectivo</w:t>
      </w:r>
      <w:r w:rsidR="006F63B0" w:rsidRPr="00AF197C"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  <w:r w:rsidR="006F63B0" w:rsidRPr="00F40C4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F40C4D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</w:t>
      </w:r>
      <w:r w:rsidR="006F63B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</w:t>
      </w:r>
    </w:p>
    <w:p w:rsidR="006D5B62" w:rsidRDefault="006D5B62" w:rsidP="006C742E">
      <w:pPr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6C742E" w:rsidRDefault="006C742E" w:rsidP="006C742E">
      <w:pPr>
        <w:shd w:val="clear" w:color="auto" w:fill="FFFFFF"/>
        <w:spacing w:after="300" w:line="300" w:lineRule="atLeast"/>
        <w:jc w:val="center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lastRenderedPageBreak/>
        <w:t>3</w:t>
      </w:r>
    </w:p>
    <w:p w:rsidR="00E31D7F" w:rsidRDefault="004C0C9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4C0C9F">
        <w:rPr>
          <w:rFonts w:ascii="Arial" w:eastAsia="Times New Roman" w:hAnsi="Arial" w:cs="Arial"/>
          <w:b/>
          <w:sz w:val="24"/>
          <w:szCs w:val="24"/>
          <w:lang w:val="es-MX" w:eastAsia="es-ES"/>
        </w:rPr>
        <w:t>Desactivación de sellos</w:t>
      </w:r>
      <w:r w:rsidRPr="003926C8">
        <w:rPr>
          <w:rFonts w:ascii="Arial" w:eastAsia="Times New Roman" w:hAnsi="Arial" w:cs="Arial"/>
          <w:b/>
          <w:sz w:val="24"/>
          <w:szCs w:val="24"/>
          <w:lang w:val="es-MX" w:eastAsia="es-ES"/>
        </w:rPr>
        <w:t>: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</w:t>
      </w:r>
      <w:r w:rsidR="00E31D7F" w:rsidRPr="006D2811">
        <w:rPr>
          <w:rFonts w:ascii="Arial" w:eastAsia="Times New Roman" w:hAnsi="Arial" w:cs="Arial"/>
          <w:sz w:val="24"/>
          <w:szCs w:val="24"/>
          <w:lang w:val="es-MX" w:eastAsia="es-ES"/>
        </w:rPr>
        <w:t>La desactivaci</w:t>
      </w:r>
      <w:r w:rsidR="006D2811">
        <w:rPr>
          <w:rFonts w:ascii="Arial" w:eastAsia="Times New Roman" w:hAnsi="Arial" w:cs="Arial"/>
          <w:sz w:val="24"/>
          <w:szCs w:val="24"/>
          <w:lang w:val="es-MX" w:eastAsia="es-ES"/>
        </w:rPr>
        <w:t>ón de sellos,</w:t>
      </w:r>
      <w:r w:rsidR="00E31D7F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E31D7F" w:rsidRPr="004C0C9F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a tenor con los requisitos o reglas para el uso de los</w:t>
      </w:r>
      <w:r w:rsidR="00E31D7F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3926C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E31D7F" w:rsidRPr="004C0C9F"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  <w:t>sellos AVI</w:t>
      </w:r>
      <w:r w:rsidR="00682976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y con toda la reglamentación vigente de la Asociación de Propietarios de la Urb. Palacio Imperial, </w:t>
      </w:r>
      <w:r w:rsidR="00E31D7F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costará </w:t>
      </w:r>
      <w:r w:rsidR="00E31D7F" w:rsidRPr="00477704">
        <w:rPr>
          <w:rFonts w:ascii="Arial" w:eastAsia="Times New Roman" w:hAnsi="Arial" w:cs="Arial"/>
          <w:b/>
          <w:sz w:val="24"/>
          <w:szCs w:val="24"/>
          <w:lang w:val="es-MX" w:eastAsia="es-ES"/>
        </w:rPr>
        <w:t>$15</w:t>
      </w:r>
      <w:r w:rsidR="00682976">
        <w:rPr>
          <w:rFonts w:ascii="Arial" w:eastAsia="Times New Roman" w:hAnsi="Arial" w:cs="Arial"/>
          <w:b/>
          <w:sz w:val="24"/>
          <w:szCs w:val="24"/>
          <w:lang w:val="es-MX" w:eastAsia="es-ES"/>
        </w:rPr>
        <w:t>.</w:t>
      </w:r>
      <w:r w:rsidR="00E31D7F" w:rsidRPr="0047770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682976">
        <w:rPr>
          <w:rFonts w:ascii="Arial" w:eastAsia="Times New Roman" w:hAnsi="Arial" w:cs="Arial"/>
          <w:sz w:val="24"/>
          <w:szCs w:val="24"/>
          <w:lang w:val="es-MX" w:eastAsia="es-ES"/>
        </w:rPr>
        <w:t xml:space="preserve">Esta cantidad se </w:t>
      </w:r>
      <w:r w:rsidR="00F6514A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registrará en </w:t>
      </w:r>
      <w:r w:rsidR="00ED48A2" w:rsidRPr="006D2811">
        <w:rPr>
          <w:rFonts w:ascii="Arial" w:eastAsia="Times New Roman" w:hAnsi="Arial" w:cs="Arial"/>
          <w:sz w:val="24"/>
          <w:szCs w:val="24"/>
          <w:lang w:val="es-MX" w:eastAsia="es-ES"/>
        </w:rPr>
        <w:t>la</w:t>
      </w:r>
      <w:r w:rsidR="00944570" w:rsidRPr="006D2811">
        <w:rPr>
          <w:rFonts w:ascii="Arial" w:eastAsia="Times New Roman" w:hAnsi="Arial" w:cs="Arial"/>
          <w:sz w:val="24"/>
          <w:szCs w:val="24"/>
          <w:lang w:val="es-MX" w:eastAsia="es-ES"/>
        </w:rPr>
        <w:t>s</w:t>
      </w:r>
      <w:r w:rsidR="00ED48A2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correspondientes</w:t>
      </w:r>
      <w:r w:rsidR="00F6514A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cuenta</w:t>
      </w:r>
      <w:r w:rsidR="00ED48A2" w:rsidRPr="006D2811">
        <w:rPr>
          <w:rFonts w:ascii="Arial" w:eastAsia="Times New Roman" w:hAnsi="Arial" w:cs="Arial"/>
          <w:sz w:val="24"/>
          <w:szCs w:val="24"/>
          <w:lang w:val="es-MX" w:eastAsia="es-ES"/>
        </w:rPr>
        <w:t>s</w:t>
      </w:r>
      <w:r w:rsidR="00F6514A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de </w:t>
      </w:r>
      <w:r w:rsidR="00E31D7F" w:rsidRPr="006D2811">
        <w:rPr>
          <w:rFonts w:ascii="Arial" w:eastAsia="Times New Roman" w:hAnsi="Arial" w:cs="Arial"/>
          <w:sz w:val="24"/>
          <w:szCs w:val="24"/>
          <w:lang w:val="es-MX" w:eastAsia="es-ES"/>
        </w:rPr>
        <w:t>cuota de mantenimiento</w:t>
      </w:r>
      <w:r w:rsidR="00E31D7F">
        <w:rPr>
          <w:rFonts w:ascii="Arial" w:eastAsia="Times New Roman" w:hAnsi="Arial" w:cs="Arial"/>
          <w:b/>
          <w:sz w:val="24"/>
          <w:szCs w:val="24"/>
          <w:lang w:val="es-MX" w:eastAsia="es-ES"/>
        </w:rPr>
        <w:t>.</w:t>
      </w:r>
    </w:p>
    <w:p w:rsidR="00BE2F0C" w:rsidRPr="004C0C9F" w:rsidRDefault="003926C8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3926C8">
        <w:rPr>
          <w:rFonts w:ascii="Arial" w:eastAsia="Times New Roman" w:hAnsi="Arial" w:cs="Arial"/>
          <w:b/>
          <w:sz w:val="24"/>
          <w:szCs w:val="24"/>
          <w:lang w:val="es-MX" w:eastAsia="es-ES"/>
        </w:rPr>
        <w:t>Reactivación de sellos: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Gratis</w:t>
      </w:r>
    </w:p>
    <w:p w:rsidR="00944570" w:rsidRDefault="00F6514A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Sellos </w:t>
      </w:r>
      <w:r w:rsidR="00FD6D67">
        <w:rPr>
          <w:rFonts w:ascii="Arial" w:eastAsia="Times New Roman" w:hAnsi="Arial" w:cs="Arial"/>
          <w:b/>
          <w:sz w:val="24"/>
          <w:szCs w:val="24"/>
          <w:lang w:val="es-MX" w:eastAsia="es-ES"/>
        </w:rPr>
        <w:t>dañados</w:t>
      </w: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:</w:t>
      </w:r>
      <w:r w:rsidR="00FD6D67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 </w:t>
      </w:r>
      <w:r w:rsidR="00944570" w:rsidRPr="006D2811">
        <w:rPr>
          <w:rFonts w:ascii="Arial" w:eastAsia="Times New Roman" w:hAnsi="Arial" w:cs="Arial"/>
          <w:sz w:val="24"/>
          <w:szCs w:val="24"/>
          <w:lang w:val="es-MX" w:eastAsia="es-ES"/>
        </w:rPr>
        <w:t>Cuando un sello deja de funcionar,</w:t>
      </w:r>
      <w:r w:rsidR="00A93895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durante el primer año desde la fecha de instalación,</w:t>
      </w:r>
      <w:r w:rsidR="00944570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se </w:t>
      </w:r>
      <w:r w:rsidR="0047770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le </w:t>
      </w:r>
      <w:r w:rsidR="00944570" w:rsidRPr="006D2811">
        <w:rPr>
          <w:rFonts w:ascii="Arial" w:eastAsia="Times New Roman" w:hAnsi="Arial" w:cs="Arial"/>
          <w:sz w:val="24"/>
          <w:szCs w:val="24"/>
          <w:lang w:val="es-MX" w:eastAsia="es-ES"/>
        </w:rPr>
        <w:t>instala otro</w:t>
      </w:r>
      <w:r w:rsidR="00A93895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en el vehículo</w:t>
      </w:r>
      <w:r w:rsidR="00661EC2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(libre de costo)</w:t>
      </w:r>
      <w:r w:rsidR="00944570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. Si el sello 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no está en </w:t>
      </w:r>
      <w:r w:rsidR="001111A8">
        <w:rPr>
          <w:rFonts w:ascii="Arial" w:eastAsia="Times New Roman" w:hAnsi="Arial" w:cs="Arial"/>
          <w:sz w:val="24"/>
          <w:szCs w:val="24"/>
          <w:lang w:val="es-MX" w:eastAsia="es-ES"/>
        </w:rPr>
        <w:t>el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estado </w:t>
      </w:r>
      <w:r w:rsidR="0047770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o lugar 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>original o muestra indicios de haber sido</w:t>
      </w:r>
      <w:r w:rsidR="00944570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manipulado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, </w:t>
      </w:r>
      <w:r w:rsidR="00A72170">
        <w:rPr>
          <w:rFonts w:ascii="Arial" w:eastAsia="Times New Roman" w:hAnsi="Arial" w:cs="Arial"/>
          <w:sz w:val="24"/>
          <w:szCs w:val="24"/>
          <w:lang w:val="es-MX" w:eastAsia="es-ES"/>
        </w:rPr>
        <w:t>se tiene que</w:t>
      </w:r>
      <w:r w:rsidR="000279B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comprar 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>otro</w:t>
      </w:r>
      <w:r w:rsidR="000279B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sello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>. En todas la</w:t>
      </w:r>
      <w:r w:rsidR="009C5AF5">
        <w:rPr>
          <w:rFonts w:ascii="Arial" w:eastAsia="Times New Roman" w:hAnsi="Arial" w:cs="Arial"/>
          <w:sz w:val="24"/>
          <w:szCs w:val="24"/>
          <w:lang w:val="es-MX" w:eastAsia="es-ES"/>
        </w:rPr>
        <w:t>s</w:t>
      </w:r>
      <w:r w:rsidR="006D2811" w:rsidRPr="006D2811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situaciones, el personal autorizado</w:t>
      </w:r>
      <w:r w:rsidR="007203C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por la Junta de Directores</w:t>
      </w:r>
      <w:r w:rsidR="000279B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instala el sello.</w:t>
      </w:r>
    </w:p>
    <w:p w:rsidR="00A72170" w:rsidRDefault="00196918" w:rsidP="00A72170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Denegación de sellos:                                                                                                               </w:t>
      </w:r>
      <w:r w:rsidRPr="00196918">
        <w:rPr>
          <w:rFonts w:ascii="Arial" w:eastAsia="Times New Roman" w:hAnsi="Arial" w:cs="Arial"/>
          <w:sz w:val="24"/>
          <w:szCs w:val="24"/>
          <w:lang w:val="es-MX" w:eastAsia="es-ES"/>
        </w:rPr>
        <w:t>No habrá sellos disponibles para</w:t>
      </w:r>
      <w:r w:rsidR="00A93895">
        <w:rPr>
          <w:rFonts w:ascii="Arial" w:eastAsia="Times New Roman" w:hAnsi="Arial" w:cs="Arial"/>
          <w:sz w:val="24"/>
          <w:szCs w:val="24"/>
          <w:lang w:val="es-MX" w:eastAsia="es-ES"/>
        </w:rPr>
        <w:t>:</w:t>
      </w:r>
      <w:r w:rsidR="0062680B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</w:t>
      </w:r>
      <w:r w:rsidRPr="0019691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</w:t>
      </w:r>
      <w:r w:rsidR="0062680B">
        <w:rPr>
          <w:rFonts w:ascii="Arial" w:eastAsia="Times New Roman" w:hAnsi="Arial" w:cs="Arial"/>
          <w:sz w:val="24"/>
          <w:szCs w:val="24"/>
          <w:lang w:val="es-MX" w:eastAsia="es-ES"/>
        </w:rPr>
        <w:t>-M</w:t>
      </w:r>
      <w:r w:rsidRPr="0019691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otoras </w:t>
      </w:r>
      <w:r w:rsidR="0053761A">
        <w:rPr>
          <w:rFonts w:ascii="Arial" w:eastAsia="Times New Roman" w:hAnsi="Arial" w:cs="Arial"/>
          <w:sz w:val="24"/>
          <w:szCs w:val="24"/>
          <w:lang w:val="es-MX" w:eastAsia="es-ES"/>
        </w:rPr>
        <w:t>y</w:t>
      </w:r>
      <w:r w:rsidRPr="00196918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vehículos que por sus</w:t>
      </w: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Pr="00196918">
        <w:rPr>
          <w:rFonts w:ascii="Arial" w:eastAsia="Times New Roman" w:hAnsi="Arial" w:cs="Arial"/>
          <w:sz w:val="24"/>
          <w:szCs w:val="24"/>
          <w:lang w:val="es-MX" w:eastAsia="es-ES"/>
        </w:rPr>
        <w:t>características no permitan su lectura</w:t>
      </w:r>
      <w:r w:rsidR="0062680B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-</w:t>
      </w:r>
      <w:r w:rsidR="00A93895" w:rsidRPr="0062680B">
        <w:rPr>
          <w:rFonts w:ascii="Arial" w:eastAsia="Times New Roman" w:hAnsi="Arial" w:cs="Arial"/>
          <w:sz w:val="24"/>
          <w:szCs w:val="24"/>
          <w:lang w:val="es-MX" w:eastAsia="es-ES"/>
        </w:rPr>
        <w:t>Vehículos c</w:t>
      </w:r>
      <w:r w:rsidR="00953893">
        <w:rPr>
          <w:rFonts w:ascii="Arial" w:eastAsia="Times New Roman" w:hAnsi="Arial" w:cs="Arial"/>
          <w:sz w:val="24"/>
          <w:szCs w:val="24"/>
          <w:lang w:val="es-MX" w:eastAsia="es-ES"/>
        </w:rPr>
        <w:t xml:space="preserve">uyo </w:t>
      </w:r>
      <w:r w:rsidR="00A93895" w:rsidRPr="0062680B">
        <w:rPr>
          <w:rFonts w:ascii="Arial" w:eastAsia="Times New Roman" w:hAnsi="Arial" w:cs="Arial"/>
          <w:sz w:val="24"/>
          <w:szCs w:val="24"/>
          <w:lang w:val="es-MX" w:eastAsia="es-ES"/>
        </w:rPr>
        <w:t xml:space="preserve">tinte en el cristal </w:t>
      </w:r>
      <w:r w:rsidR="00953893">
        <w:rPr>
          <w:rFonts w:ascii="Arial" w:eastAsia="Times New Roman" w:hAnsi="Arial" w:cs="Arial"/>
          <w:sz w:val="24"/>
          <w:szCs w:val="24"/>
          <w:lang w:val="es-MX" w:eastAsia="es-ES"/>
        </w:rPr>
        <w:t>impida que se lea el sello.</w:t>
      </w:r>
      <w:r w:rsidR="00A7217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(La Asociación de Propietarios no es responsable si no se puede leer el sello.)                                                                                       -No residentes</w:t>
      </w:r>
      <w:r w:rsidR="005D3EE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en Palacio Imperial</w:t>
      </w:r>
      <w:r w:rsidR="00A72170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</w:t>
      </w:r>
    </w:p>
    <w:p w:rsidR="007203CF" w:rsidRDefault="007203C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Transferencia de sellos:                                                                                       </w:t>
      </w:r>
      <w:r w:rsidRPr="007203C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Los sellos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del sistema </w:t>
      </w:r>
      <w:r w:rsidRPr="007203C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AVI no son transferibles en ninguna 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circunstancia</w:t>
      </w:r>
      <w:r w:rsidRPr="007203C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. </w:t>
      </w:r>
      <w:r w:rsidR="007F537C">
        <w:rPr>
          <w:rFonts w:ascii="Arial" w:eastAsia="Times New Roman" w:hAnsi="Arial" w:cs="Arial"/>
          <w:sz w:val="24"/>
          <w:szCs w:val="24"/>
          <w:lang w:val="es-MX" w:eastAsia="es-ES"/>
        </w:rPr>
        <w:t>Cada sello está asociado a un vehículo (marca, modelo, año, color, tablilla), propiedad    y propietario/a, residente o arrendatario/a.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</w:t>
      </w:r>
      <w:r w:rsidR="007F537C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                                                                                                                     </w:t>
      </w:r>
      <w:r w:rsidRPr="007203C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La adquisición de otro vehículo o cambio del cristal delantero, conlleva la compra de otro sello al precio </w:t>
      </w:r>
      <w:r w:rsidR="00315E9C">
        <w:rPr>
          <w:rFonts w:ascii="Arial" w:eastAsia="Times New Roman" w:hAnsi="Arial" w:cs="Arial"/>
          <w:sz w:val="24"/>
          <w:szCs w:val="24"/>
          <w:lang w:val="es-MX" w:eastAsia="es-ES"/>
        </w:rPr>
        <w:t>vigente</w:t>
      </w:r>
      <w:r w:rsidRPr="007203CF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en ese momento.</w:t>
      </w:r>
    </w:p>
    <w:p w:rsidR="00EE59D4" w:rsidRPr="007F537C" w:rsidRDefault="00124675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>P</w:t>
      </w:r>
      <w:r w:rsidR="00EE59D4">
        <w:rPr>
          <w:rFonts w:ascii="Arial" w:eastAsia="Times New Roman" w:hAnsi="Arial" w:cs="Arial"/>
          <w:sz w:val="24"/>
          <w:szCs w:val="24"/>
          <w:lang w:val="es-MX" w:eastAsia="es-ES"/>
        </w:rPr>
        <w:t>ropietarios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/as</w:t>
      </w:r>
      <w:r w:rsidR="00EE59D4">
        <w:rPr>
          <w:rFonts w:ascii="Arial" w:eastAsia="Times New Roman" w:hAnsi="Arial" w:cs="Arial"/>
          <w:sz w:val="24"/>
          <w:szCs w:val="24"/>
          <w:lang w:val="es-MX" w:eastAsia="es-ES"/>
        </w:rPr>
        <w:t xml:space="preserve"> o ar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r</w:t>
      </w:r>
      <w:r w:rsidR="00EE59D4">
        <w:rPr>
          <w:rFonts w:ascii="Arial" w:eastAsia="Times New Roman" w:hAnsi="Arial" w:cs="Arial"/>
          <w:sz w:val="24"/>
          <w:szCs w:val="24"/>
          <w:lang w:val="es-MX" w:eastAsia="es-ES"/>
        </w:rPr>
        <w:t>endadores deben notificar a la Asociación de Propietarios sobre cualquier cambio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 relacionado con una propiedad de manera que puedan desactivarse los sellos y mantener al máximo la seguridad en nuestra comunidad.</w:t>
      </w:r>
    </w:p>
    <w:p w:rsidR="00196918" w:rsidRDefault="00124675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Cada s</w:t>
      </w:r>
      <w:r w:rsidR="00A93895">
        <w:rPr>
          <w:rFonts w:ascii="Arial" w:eastAsia="Times New Roman" w:hAnsi="Arial" w:cs="Arial"/>
          <w:b/>
          <w:sz w:val="24"/>
          <w:szCs w:val="24"/>
          <w:lang w:val="es-MX" w:eastAsia="es-ES"/>
        </w:rPr>
        <w:t>ituaci</w:t>
      </w: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ón</w:t>
      </w:r>
      <w:r w:rsidR="00A93895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no contemplada en este documento será evaluada</w:t>
      </w: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, de forma independiente, </w:t>
      </w:r>
      <w:r w:rsidR="00A93895">
        <w:rPr>
          <w:rFonts w:ascii="Arial" w:eastAsia="Times New Roman" w:hAnsi="Arial" w:cs="Arial"/>
          <w:b/>
          <w:sz w:val="24"/>
          <w:szCs w:val="24"/>
          <w:lang w:val="es-MX" w:eastAsia="es-ES"/>
        </w:rPr>
        <w:t>por el personal designado</w:t>
      </w:r>
      <w:r w:rsidR="007203CF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por la Junta de Directores.</w:t>
      </w:r>
    </w:p>
    <w:p w:rsidR="000279B8" w:rsidRDefault="00B6325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B6325F">
        <w:rPr>
          <w:rFonts w:ascii="Arial" w:eastAsia="Times New Roman" w:hAnsi="Arial" w:cs="Arial"/>
          <w:sz w:val="24"/>
          <w:szCs w:val="24"/>
          <w:lang w:val="es-MX" w:eastAsia="es-ES"/>
        </w:rPr>
        <w:t>Saludos cordiales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.</w:t>
      </w:r>
    </w:p>
    <w:p w:rsidR="00B6325F" w:rsidRDefault="00B6325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sz w:val="24"/>
          <w:szCs w:val="24"/>
          <w:lang w:val="es-MX" w:eastAsia="es-ES"/>
        </w:rPr>
        <w:t xml:space="preserve">Anexo: Registro </w:t>
      </w:r>
      <w:r w:rsidR="005D3EE7">
        <w:rPr>
          <w:rFonts w:ascii="Arial" w:eastAsia="Times New Roman" w:hAnsi="Arial" w:cs="Arial"/>
          <w:sz w:val="24"/>
          <w:szCs w:val="24"/>
          <w:lang w:val="es-MX" w:eastAsia="es-ES"/>
        </w:rPr>
        <w:t xml:space="preserve">de Instalación de </w:t>
      </w:r>
      <w:r w:rsidR="00F35F37">
        <w:rPr>
          <w:rFonts w:ascii="Arial" w:eastAsia="Times New Roman" w:hAnsi="Arial" w:cs="Arial"/>
          <w:sz w:val="24"/>
          <w:szCs w:val="24"/>
          <w:lang w:val="es-MX" w:eastAsia="es-ES"/>
        </w:rPr>
        <w:t>S</w:t>
      </w:r>
      <w:r>
        <w:rPr>
          <w:rFonts w:ascii="Arial" w:eastAsia="Times New Roman" w:hAnsi="Arial" w:cs="Arial"/>
          <w:sz w:val="24"/>
          <w:szCs w:val="24"/>
          <w:lang w:val="es-MX" w:eastAsia="es-ES"/>
        </w:rPr>
        <w:t>ellos AVI</w:t>
      </w:r>
    </w:p>
    <w:p w:rsidR="00B6325F" w:rsidRDefault="00B6325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B6325F" w:rsidRPr="00B6325F" w:rsidRDefault="00B6325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ED48A2" w:rsidRDefault="00ED48A2" w:rsidP="00ED48A2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u w:val="single"/>
          <w:lang w:val="es-MX" w:eastAsia="es-ES"/>
        </w:rPr>
      </w:pPr>
    </w:p>
    <w:p w:rsidR="00BC7BDB" w:rsidRDefault="00BC7BDB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BC7BDB" w:rsidRDefault="00BC7BDB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val="es-MX" w:eastAsia="es-ES"/>
        </w:rPr>
      </w:pPr>
    </w:p>
    <w:p w:rsidR="00B91A1F" w:rsidRPr="00094BCD" w:rsidRDefault="00B91A1F" w:rsidP="00B8280D">
      <w:pPr>
        <w:shd w:val="clear" w:color="auto" w:fill="FFFFFF"/>
        <w:spacing w:after="300" w:line="300" w:lineRule="atLeast"/>
        <w:rPr>
          <w:rFonts w:ascii="Arial" w:eastAsia="Times New Roman" w:hAnsi="Arial" w:cs="Arial"/>
          <w:sz w:val="24"/>
          <w:szCs w:val="24"/>
          <w:lang w:eastAsia="es-ES"/>
        </w:rPr>
      </w:pPr>
    </w:p>
    <w:p w:rsidR="00510644" w:rsidRPr="00510644" w:rsidRDefault="00510644" w:rsidP="00001D7D">
      <w:pPr>
        <w:rPr>
          <w:rFonts w:ascii="Arial" w:hAnsi="Arial" w:cs="Arial"/>
          <w:b/>
          <w:sz w:val="28"/>
          <w:szCs w:val="28"/>
          <w:lang w:val="es-MX"/>
        </w:rPr>
      </w:pPr>
    </w:p>
    <w:p w:rsidR="00510644" w:rsidRDefault="00510644" w:rsidP="00001D7D">
      <w:pPr>
        <w:rPr>
          <w:rFonts w:ascii="Arial" w:hAnsi="Arial" w:cs="Arial"/>
          <w:b/>
          <w:sz w:val="28"/>
          <w:szCs w:val="28"/>
        </w:rPr>
      </w:pPr>
    </w:p>
    <w:p w:rsidR="00510644" w:rsidRDefault="00510644" w:rsidP="00001D7D">
      <w:pPr>
        <w:rPr>
          <w:rFonts w:ascii="Arial" w:hAnsi="Arial" w:cs="Arial"/>
          <w:b/>
          <w:sz w:val="28"/>
          <w:szCs w:val="28"/>
        </w:rPr>
      </w:pPr>
    </w:p>
    <w:p w:rsidR="00510644" w:rsidRDefault="00510644" w:rsidP="00001D7D">
      <w:pPr>
        <w:rPr>
          <w:rFonts w:ascii="Arial" w:hAnsi="Arial" w:cs="Arial"/>
          <w:b/>
          <w:sz w:val="28"/>
          <w:szCs w:val="28"/>
        </w:rPr>
      </w:pPr>
    </w:p>
    <w:p w:rsidR="00510644" w:rsidRDefault="00510644" w:rsidP="00001D7D">
      <w:pPr>
        <w:rPr>
          <w:rFonts w:ascii="Arial" w:hAnsi="Arial" w:cs="Arial"/>
          <w:b/>
          <w:sz w:val="28"/>
          <w:szCs w:val="28"/>
        </w:rPr>
      </w:pPr>
    </w:p>
    <w:p w:rsidR="00510644" w:rsidRPr="00001D7D" w:rsidRDefault="00510644" w:rsidP="00001D7D">
      <w:pPr>
        <w:rPr>
          <w:rFonts w:ascii="Arial" w:hAnsi="Arial" w:cs="Arial"/>
          <w:b/>
          <w:sz w:val="28"/>
          <w:szCs w:val="28"/>
        </w:rPr>
      </w:pPr>
    </w:p>
    <w:sectPr w:rsidR="00510644" w:rsidRPr="00001D7D" w:rsidSect="001804DC">
      <w:pgSz w:w="12240" w:h="15840" w:code="1"/>
      <w:pgMar w:top="1411" w:right="1699" w:bottom="1411" w:left="169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508" w:rsidRDefault="00083508" w:rsidP="003A50B6">
      <w:pPr>
        <w:spacing w:after="0" w:line="240" w:lineRule="auto"/>
      </w:pPr>
      <w:r>
        <w:separator/>
      </w:r>
    </w:p>
  </w:endnote>
  <w:endnote w:type="continuationSeparator" w:id="0">
    <w:p w:rsidR="00083508" w:rsidRDefault="00083508" w:rsidP="003A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508" w:rsidRDefault="00083508" w:rsidP="003A50B6">
      <w:pPr>
        <w:spacing w:after="0" w:line="240" w:lineRule="auto"/>
      </w:pPr>
      <w:r>
        <w:separator/>
      </w:r>
    </w:p>
  </w:footnote>
  <w:footnote w:type="continuationSeparator" w:id="0">
    <w:p w:rsidR="00083508" w:rsidRDefault="00083508" w:rsidP="003A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3E10"/>
    <w:multiLevelType w:val="hybridMultilevel"/>
    <w:tmpl w:val="F69C6BA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28B8"/>
    <w:multiLevelType w:val="hybridMultilevel"/>
    <w:tmpl w:val="B61AB2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A53CF"/>
    <w:multiLevelType w:val="hybridMultilevel"/>
    <w:tmpl w:val="C3B0F1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F3245"/>
    <w:multiLevelType w:val="hybridMultilevel"/>
    <w:tmpl w:val="4FC8032C"/>
    <w:lvl w:ilvl="0" w:tplc="22009B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FC"/>
    <w:rsid w:val="00001D7D"/>
    <w:rsid w:val="00010761"/>
    <w:rsid w:val="0002086B"/>
    <w:rsid w:val="00027147"/>
    <w:rsid w:val="000279B8"/>
    <w:rsid w:val="000406E9"/>
    <w:rsid w:val="0005126C"/>
    <w:rsid w:val="00083508"/>
    <w:rsid w:val="00094BCD"/>
    <w:rsid w:val="000C24F3"/>
    <w:rsid w:val="001111A8"/>
    <w:rsid w:val="00124675"/>
    <w:rsid w:val="00124FC6"/>
    <w:rsid w:val="001613A0"/>
    <w:rsid w:val="0018044B"/>
    <w:rsid w:val="001804DC"/>
    <w:rsid w:val="00196918"/>
    <w:rsid w:val="00275D17"/>
    <w:rsid w:val="002A24A7"/>
    <w:rsid w:val="002A30D1"/>
    <w:rsid w:val="002B395C"/>
    <w:rsid w:val="002E2714"/>
    <w:rsid w:val="00310B5E"/>
    <w:rsid w:val="00315E9C"/>
    <w:rsid w:val="0038075B"/>
    <w:rsid w:val="003926C8"/>
    <w:rsid w:val="003A50B6"/>
    <w:rsid w:val="0045586E"/>
    <w:rsid w:val="00477704"/>
    <w:rsid w:val="0048104A"/>
    <w:rsid w:val="0049532A"/>
    <w:rsid w:val="004C0C9F"/>
    <w:rsid w:val="004D7450"/>
    <w:rsid w:val="00510644"/>
    <w:rsid w:val="0053761A"/>
    <w:rsid w:val="00540BB8"/>
    <w:rsid w:val="00567261"/>
    <w:rsid w:val="00570020"/>
    <w:rsid w:val="00587B88"/>
    <w:rsid w:val="005D3EE7"/>
    <w:rsid w:val="006066D1"/>
    <w:rsid w:val="0062680B"/>
    <w:rsid w:val="00642F1E"/>
    <w:rsid w:val="00661EC2"/>
    <w:rsid w:val="00676E4A"/>
    <w:rsid w:val="00682976"/>
    <w:rsid w:val="006C0EFC"/>
    <w:rsid w:val="006C742E"/>
    <w:rsid w:val="006D2811"/>
    <w:rsid w:val="006D5B62"/>
    <w:rsid w:val="006F4560"/>
    <w:rsid w:val="006F63B0"/>
    <w:rsid w:val="007203CF"/>
    <w:rsid w:val="00725D53"/>
    <w:rsid w:val="007312BA"/>
    <w:rsid w:val="007621CF"/>
    <w:rsid w:val="0078651F"/>
    <w:rsid w:val="007F537C"/>
    <w:rsid w:val="008356A4"/>
    <w:rsid w:val="00837257"/>
    <w:rsid w:val="00942600"/>
    <w:rsid w:val="00944570"/>
    <w:rsid w:val="00953893"/>
    <w:rsid w:val="00987FDE"/>
    <w:rsid w:val="009C5AF5"/>
    <w:rsid w:val="009D5A8A"/>
    <w:rsid w:val="00A2283A"/>
    <w:rsid w:val="00A532BB"/>
    <w:rsid w:val="00A72170"/>
    <w:rsid w:val="00A93895"/>
    <w:rsid w:val="00AC7288"/>
    <w:rsid w:val="00AD153C"/>
    <w:rsid w:val="00AF197C"/>
    <w:rsid w:val="00B01723"/>
    <w:rsid w:val="00B6325F"/>
    <w:rsid w:val="00B706A9"/>
    <w:rsid w:val="00B8280D"/>
    <w:rsid w:val="00B86A28"/>
    <w:rsid w:val="00B91A1F"/>
    <w:rsid w:val="00BC7BDB"/>
    <w:rsid w:val="00BD5AA8"/>
    <w:rsid w:val="00BD6049"/>
    <w:rsid w:val="00BE2F0C"/>
    <w:rsid w:val="00BF353D"/>
    <w:rsid w:val="00C04919"/>
    <w:rsid w:val="00C27E00"/>
    <w:rsid w:val="00C3278A"/>
    <w:rsid w:val="00C5303D"/>
    <w:rsid w:val="00C62FD8"/>
    <w:rsid w:val="00C84CBC"/>
    <w:rsid w:val="00C8754E"/>
    <w:rsid w:val="00CB17C8"/>
    <w:rsid w:val="00CB4263"/>
    <w:rsid w:val="00CC6F24"/>
    <w:rsid w:val="00D82CD8"/>
    <w:rsid w:val="00D94841"/>
    <w:rsid w:val="00DE631A"/>
    <w:rsid w:val="00E13257"/>
    <w:rsid w:val="00E31D7F"/>
    <w:rsid w:val="00E753B4"/>
    <w:rsid w:val="00ED48A2"/>
    <w:rsid w:val="00EE21BE"/>
    <w:rsid w:val="00EE59D4"/>
    <w:rsid w:val="00EF409A"/>
    <w:rsid w:val="00F35F37"/>
    <w:rsid w:val="00F4020C"/>
    <w:rsid w:val="00F40C4D"/>
    <w:rsid w:val="00F6514A"/>
    <w:rsid w:val="00FA6BE9"/>
    <w:rsid w:val="00FD6D67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07159"/>
  <w15:chartTrackingRefBased/>
  <w15:docId w15:val="{9C7F4C10-D818-41DE-87E8-431A902F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B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0B6"/>
  </w:style>
  <w:style w:type="paragraph" w:styleId="Piedepgina">
    <w:name w:val="footer"/>
    <w:basedOn w:val="Normal"/>
    <w:link w:val="PiedepginaCar"/>
    <w:uiPriority w:val="99"/>
    <w:unhideWhenUsed/>
    <w:rsid w:val="003A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0B6"/>
  </w:style>
  <w:style w:type="paragraph" w:styleId="NormalWeb">
    <w:name w:val="Normal (Web)"/>
    <w:basedOn w:val="Normal"/>
    <w:uiPriority w:val="99"/>
    <w:semiHidden/>
    <w:unhideWhenUsed/>
    <w:rsid w:val="0009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63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536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Hernández</dc:creator>
  <cp:keywords/>
  <dc:description/>
  <cp:lastModifiedBy>Lillian Hernández</cp:lastModifiedBy>
  <cp:revision>37</cp:revision>
  <cp:lastPrinted>2018-02-13T22:02:00Z</cp:lastPrinted>
  <dcterms:created xsi:type="dcterms:W3CDTF">2018-02-09T20:11:00Z</dcterms:created>
  <dcterms:modified xsi:type="dcterms:W3CDTF">2018-02-14T16:41:00Z</dcterms:modified>
</cp:coreProperties>
</file>